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894A" w14:textId="77777777" w:rsidR="00EE6D26" w:rsidRPr="001F0623" w:rsidRDefault="00EE6D26" w:rsidP="001F0623">
      <w:pPr>
        <w:jc w:val="center"/>
        <w:rPr>
          <w:b/>
          <w:bCs/>
        </w:rPr>
      </w:pPr>
      <w:r w:rsidRPr="001F0623">
        <w:rPr>
          <w:b/>
          <w:bCs/>
        </w:rPr>
        <w:t>Brandon and Bretford Parish Council</w:t>
      </w:r>
    </w:p>
    <w:p w14:paraId="1F7398A6" w14:textId="51DD7CA3" w:rsidR="001F0623" w:rsidRPr="001F0623" w:rsidRDefault="00EE6D26" w:rsidP="001F0623">
      <w:pPr>
        <w:jc w:val="center"/>
        <w:rPr>
          <w:b/>
          <w:bCs/>
        </w:rPr>
      </w:pPr>
      <w:r w:rsidRPr="001F0623">
        <w:rPr>
          <w:b/>
          <w:bCs/>
        </w:rPr>
        <w:t>Code of Conduct for Councillors</w:t>
      </w:r>
    </w:p>
    <w:p w14:paraId="1C6C88FB" w14:textId="77777777" w:rsidR="00EE6D26" w:rsidRPr="001F0623" w:rsidRDefault="00EE6D26" w:rsidP="00EE6D26">
      <w:pPr>
        <w:rPr>
          <w:b/>
          <w:bCs/>
        </w:rPr>
      </w:pPr>
      <w:r w:rsidRPr="001F0623">
        <w:rPr>
          <w:b/>
          <w:bCs/>
        </w:rPr>
        <w:t>1. Purpose</w:t>
      </w:r>
    </w:p>
    <w:p w14:paraId="5ED4D297" w14:textId="06DB3D8C" w:rsidR="00EE6D26" w:rsidRDefault="00EE6D26" w:rsidP="00EE6D26">
      <w:r>
        <w:t>This Code of Conduct sets out the standards of behaviour expected of Members of Brandon and Bretford Parish Council in carrying out their duties. It ensures public confidence in local governance and promotes high standards of conduct.</w:t>
      </w:r>
    </w:p>
    <w:p w14:paraId="2732663F" w14:textId="77777777" w:rsidR="001F0623" w:rsidRDefault="001F0623" w:rsidP="00EE6D26"/>
    <w:p w14:paraId="259FCFB6" w14:textId="77777777" w:rsidR="00EE6D26" w:rsidRPr="001F0623" w:rsidRDefault="00EE6D26" w:rsidP="00EE6D26">
      <w:pPr>
        <w:rPr>
          <w:b/>
          <w:bCs/>
        </w:rPr>
      </w:pPr>
      <w:r w:rsidRPr="001F0623">
        <w:rPr>
          <w:b/>
          <w:bCs/>
        </w:rPr>
        <w:t>2. Scope</w:t>
      </w:r>
    </w:p>
    <w:p w14:paraId="61BA348F" w14:textId="75C4C86A" w:rsidR="00EE6D26" w:rsidRDefault="00EE6D26" w:rsidP="00EE6D26">
      <w:r>
        <w:t>This Code applies whenever a Member is:</w:t>
      </w:r>
    </w:p>
    <w:p w14:paraId="3F7F30E2" w14:textId="77777777" w:rsidR="00EE6D26" w:rsidRDefault="00EE6D26" w:rsidP="00EE6D26">
      <w:r>
        <w:t>Acting in their capacity as a councillor</w:t>
      </w:r>
    </w:p>
    <w:p w14:paraId="0D832D44" w14:textId="77777777" w:rsidR="00EE6D26" w:rsidRDefault="00EE6D26" w:rsidP="00EE6D26">
      <w:r>
        <w:t>Representing the Council</w:t>
      </w:r>
    </w:p>
    <w:p w14:paraId="7C6C310A" w14:textId="77777777" w:rsidR="00EE6D26" w:rsidRDefault="00EE6D26" w:rsidP="00EE6D26">
      <w:r>
        <w:t>Acting as a representative on outside bodies</w:t>
      </w:r>
    </w:p>
    <w:p w14:paraId="52B59CA6" w14:textId="18893C22" w:rsidR="00EE6D26" w:rsidRDefault="00EE6D26" w:rsidP="00EE6D26">
      <w:r>
        <w:t>Engaging with residents, officers, or other councillors</w:t>
      </w:r>
    </w:p>
    <w:p w14:paraId="6D1F39B4" w14:textId="77777777" w:rsidR="001F0623" w:rsidRDefault="001F0623" w:rsidP="00EE6D26"/>
    <w:p w14:paraId="1C47797A" w14:textId="77777777" w:rsidR="00EE6D26" w:rsidRPr="001F0623" w:rsidRDefault="00EE6D26" w:rsidP="00EE6D26">
      <w:pPr>
        <w:rPr>
          <w:b/>
          <w:bCs/>
        </w:rPr>
      </w:pPr>
      <w:r w:rsidRPr="001F0623">
        <w:rPr>
          <w:b/>
          <w:bCs/>
        </w:rPr>
        <w:t>3. General Principles of Conduct</w:t>
      </w:r>
    </w:p>
    <w:p w14:paraId="51DEC8B7" w14:textId="2C5BE294" w:rsidR="00EE6D26" w:rsidRDefault="00EE6D26" w:rsidP="00EE6D26">
      <w:r>
        <w:t>Members are expected to uphold the Seven Principles of Public Life (Nolan Principles):</w:t>
      </w:r>
    </w:p>
    <w:p w14:paraId="6AC6F6B6" w14:textId="77777777" w:rsidR="00EE6D26" w:rsidRDefault="00EE6D26" w:rsidP="00EE6D26">
      <w:r>
        <w:t>Selflessness</w:t>
      </w:r>
    </w:p>
    <w:p w14:paraId="6DF382F9" w14:textId="77777777" w:rsidR="00EE6D26" w:rsidRDefault="00EE6D26" w:rsidP="00EE6D26">
      <w:r>
        <w:t>Integrity</w:t>
      </w:r>
    </w:p>
    <w:p w14:paraId="31F48929" w14:textId="77777777" w:rsidR="00EE6D26" w:rsidRDefault="00EE6D26" w:rsidP="00EE6D26">
      <w:r>
        <w:t>Objectivity</w:t>
      </w:r>
    </w:p>
    <w:p w14:paraId="0D3EC9BB" w14:textId="77777777" w:rsidR="00EE6D26" w:rsidRDefault="00EE6D26" w:rsidP="00EE6D26">
      <w:r>
        <w:t>Accountability</w:t>
      </w:r>
    </w:p>
    <w:p w14:paraId="3CCDCAA0" w14:textId="77777777" w:rsidR="00EE6D26" w:rsidRDefault="00EE6D26" w:rsidP="00EE6D26">
      <w:r>
        <w:t>Openness</w:t>
      </w:r>
    </w:p>
    <w:p w14:paraId="3DE31EBD" w14:textId="77777777" w:rsidR="00EE6D26" w:rsidRDefault="00EE6D26" w:rsidP="00EE6D26">
      <w:r>
        <w:t>Honesty</w:t>
      </w:r>
    </w:p>
    <w:p w14:paraId="39160CB4" w14:textId="0F1AD4FE" w:rsidR="00EE6D26" w:rsidRDefault="00EE6D26" w:rsidP="00EE6D26">
      <w:r>
        <w:t>Leadershi</w:t>
      </w:r>
      <w:r w:rsidR="001F0623">
        <w:t>p</w:t>
      </w:r>
    </w:p>
    <w:p w14:paraId="1DF22292" w14:textId="77777777" w:rsidR="00EE6D26" w:rsidRDefault="00EE6D26" w:rsidP="00EE6D26"/>
    <w:p w14:paraId="6D24F1F6" w14:textId="77777777" w:rsidR="00EE6D26" w:rsidRPr="001F0623" w:rsidRDefault="00EE6D26" w:rsidP="00EE6D26">
      <w:pPr>
        <w:rPr>
          <w:b/>
          <w:bCs/>
        </w:rPr>
      </w:pPr>
      <w:r w:rsidRPr="001F0623">
        <w:rPr>
          <w:b/>
          <w:bCs/>
        </w:rPr>
        <w:t>4. General Obligations</w:t>
      </w:r>
    </w:p>
    <w:p w14:paraId="250E4D7D" w14:textId="6C831DF0" w:rsidR="00EE6D26" w:rsidRDefault="00EE6D26" w:rsidP="00EE6D26">
      <w:r>
        <w:t>Members must:</w:t>
      </w:r>
    </w:p>
    <w:p w14:paraId="30BF6D82" w14:textId="77777777" w:rsidR="00EE6D26" w:rsidRDefault="00EE6D26" w:rsidP="00EE6D26">
      <w:r>
        <w:t>Treat others with respect, courtesy, and consideration</w:t>
      </w:r>
    </w:p>
    <w:p w14:paraId="3AD8D770" w14:textId="77777777" w:rsidR="00EE6D26" w:rsidRDefault="00EE6D26" w:rsidP="00EE6D26">
      <w:r>
        <w:t>Not bully, harass, or discriminate against any person</w:t>
      </w:r>
    </w:p>
    <w:p w14:paraId="2BCDBAE8" w14:textId="77777777" w:rsidR="00EE6D26" w:rsidRDefault="00EE6D26" w:rsidP="00EE6D26">
      <w:r>
        <w:t>Not bring the Council into disrepute</w:t>
      </w:r>
    </w:p>
    <w:p w14:paraId="0E881A3F" w14:textId="77777777" w:rsidR="00EE6D26" w:rsidRDefault="00EE6D26" w:rsidP="00EE6D26">
      <w:r>
        <w:t>Not use their position improperly to secure advantage or disadvantage</w:t>
      </w:r>
    </w:p>
    <w:p w14:paraId="16638CB3" w14:textId="77777777" w:rsidR="00EE6D26" w:rsidRDefault="00EE6D26" w:rsidP="00EE6D26">
      <w:r>
        <w:t>Use Council resources lawfully and appropriately</w:t>
      </w:r>
    </w:p>
    <w:p w14:paraId="5EEFE8FF" w14:textId="57D132FA" w:rsidR="00EE6D26" w:rsidRDefault="00EE6D26" w:rsidP="00EE6D26">
      <w:r>
        <w:t>Respect confidential information and not disclose it improperly</w:t>
      </w:r>
    </w:p>
    <w:p w14:paraId="34CA6943" w14:textId="77777777" w:rsidR="00EE6D26" w:rsidRDefault="00EE6D26" w:rsidP="00EE6D26"/>
    <w:p w14:paraId="5434F506" w14:textId="77777777" w:rsidR="00EE6D26" w:rsidRPr="001F0623" w:rsidRDefault="00EE6D26" w:rsidP="00EE6D26">
      <w:pPr>
        <w:rPr>
          <w:b/>
          <w:bCs/>
        </w:rPr>
      </w:pPr>
      <w:r w:rsidRPr="001F0623">
        <w:rPr>
          <w:b/>
          <w:bCs/>
        </w:rPr>
        <w:t>5. Interests</w:t>
      </w:r>
    </w:p>
    <w:p w14:paraId="0EA8BE2D" w14:textId="77777777" w:rsidR="00EE6D26" w:rsidRDefault="00EE6D26" w:rsidP="00EE6D26">
      <w:r>
        <w:t>5.1 Registering Interests</w:t>
      </w:r>
    </w:p>
    <w:p w14:paraId="2C1C12F5" w14:textId="233FD4ED" w:rsidR="00EE6D26" w:rsidRDefault="00EE6D26" w:rsidP="00EE6D26">
      <w:r>
        <w:t>Members must:</w:t>
      </w:r>
    </w:p>
    <w:p w14:paraId="4C100111" w14:textId="77777777" w:rsidR="00EE6D26" w:rsidRDefault="00EE6D26" w:rsidP="00EE6D26">
      <w:r>
        <w:t>Declare and register disclosable pecuniary interests (DPIs) within 28 days of election or appointment</w:t>
      </w:r>
    </w:p>
    <w:p w14:paraId="1D05CEA2" w14:textId="77777777" w:rsidR="00EE6D26" w:rsidRDefault="00EE6D26" w:rsidP="00EE6D26">
      <w:r>
        <w:t>Keep their register of interests up to date</w:t>
      </w:r>
    </w:p>
    <w:p w14:paraId="02D4CE15" w14:textId="77777777" w:rsidR="00EE6D26" w:rsidRDefault="00EE6D26" w:rsidP="00EE6D26"/>
    <w:p w14:paraId="38F2BC11" w14:textId="77777777" w:rsidR="00EE6D26" w:rsidRDefault="00EE6D26" w:rsidP="00EE6D26">
      <w:r>
        <w:t>5.2 Declaring Interests at Meetings</w:t>
      </w:r>
    </w:p>
    <w:p w14:paraId="69619E29" w14:textId="7E168B0E" w:rsidR="00EE6D26" w:rsidRDefault="00EE6D26" w:rsidP="00EE6D26">
      <w:r>
        <w:t>Members must:</w:t>
      </w:r>
    </w:p>
    <w:p w14:paraId="60FD6A80" w14:textId="77777777" w:rsidR="00EE6D26" w:rsidRDefault="00EE6D26" w:rsidP="00EE6D26">
      <w:r>
        <w:t>Declare any relevant interest at meetings before the item is discussed</w:t>
      </w:r>
    </w:p>
    <w:p w14:paraId="74EBA802" w14:textId="77777777" w:rsidR="00EE6D26" w:rsidRDefault="00EE6D26" w:rsidP="00EE6D26">
      <w:r>
        <w:t>Withdraw from the room for DPIs unless a dispensation has been granted</w:t>
      </w:r>
    </w:p>
    <w:p w14:paraId="06BB330A" w14:textId="77777777" w:rsidR="00EE6D26" w:rsidRDefault="00EE6D26" w:rsidP="00EE6D26"/>
    <w:p w14:paraId="56A1B756" w14:textId="77777777" w:rsidR="00EE6D26" w:rsidRPr="001F0623" w:rsidRDefault="00EE6D26" w:rsidP="00EE6D26">
      <w:pPr>
        <w:rPr>
          <w:b/>
          <w:bCs/>
        </w:rPr>
      </w:pPr>
      <w:r w:rsidRPr="001F0623">
        <w:rPr>
          <w:b/>
          <w:bCs/>
        </w:rPr>
        <w:t>6. Decision Making</w:t>
      </w:r>
    </w:p>
    <w:p w14:paraId="37ED0AE8" w14:textId="2F033C3F" w:rsidR="00EE6D26" w:rsidRDefault="00EE6D26" w:rsidP="00EE6D26">
      <w:r>
        <w:t>Members must:</w:t>
      </w:r>
    </w:p>
    <w:p w14:paraId="1BC826A6" w14:textId="77777777" w:rsidR="00EE6D26" w:rsidRDefault="00EE6D26" w:rsidP="00EE6D26">
      <w:r>
        <w:t>Act in the public interest, not personal or political gain</w:t>
      </w:r>
    </w:p>
    <w:p w14:paraId="687F62E7" w14:textId="77777777" w:rsidR="00EE6D26" w:rsidRDefault="00EE6D26" w:rsidP="00EE6D26">
      <w:r>
        <w:t>Consider all relevant information before making decisions</w:t>
      </w:r>
    </w:p>
    <w:p w14:paraId="7A022563" w14:textId="77777777" w:rsidR="00EE6D26" w:rsidRDefault="00EE6D26" w:rsidP="00EE6D26">
      <w:r>
        <w:t>Be open and transparent in decision-making</w:t>
      </w:r>
    </w:p>
    <w:p w14:paraId="3F612F44" w14:textId="77777777" w:rsidR="00EE6D26" w:rsidRDefault="00EE6D26" w:rsidP="00EE6D26">
      <w:r>
        <w:t>Respect lawful decisions of the Council</w:t>
      </w:r>
    </w:p>
    <w:p w14:paraId="71173983" w14:textId="77777777" w:rsidR="00EE6D26" w:rsidRDefault="00EE6D26" w:rsidP="00EE6D26"/>
    <w:p w14:paraId="230646C2" w14:textId="77777777" w:rsidR="00EE6D26" w:rsidRPr="001F0623" w:rsidRDefault="00EE6D26" w:rsidP="00EE6D26">
      <w:pPr>
        <w:rPr>
          <w:b/>
          <w:bCs/>
        </w:rPr>
      </w:pPr>
      <w:r w:rsidRPr="001F0623">
        <w:rPr>
          <w:b/>
          <w:bCs/>
        </w:rPr>
        <w:t>7. Conduct in Meetings</w:t>
      </w:r>
    </w:p>
    <w:p w14:paraId="0D7DEC88" w14:textId="0274485F" w:rsidR="00EE6D26" w:rsidRDefault="00EE6D26" w:rsidP="00EE6D26">
      <w:r>
        <w:t>Members must:</w:t>
      </w:r>
    </w:p>
    <w:p w14:paraId="32E7E411" w14:textId="77777777" w:rsidR="00EE6D26" w:rsidRDefault="00EE6D26" w:rsidP="00EE6D26">
      <w:r>
        <w:t>Follow the Council’s standing orders</w:t>
      </w:r>
    </w:p>
    <w:p w14:paraId="05251EAB" w14:textId="77777777" w:rsidR="00EE6D26" w:rsidRDefault="00EE6D26" w:rsidP="00EE6D26">
      <w:r>
        <w:t>Treat the Chair, fellow Members, officers, and the public with respect</w:t>
      </w:r>
    </w:p>
    <w:p w14:paraId="7C164C53" w14:textId="77777777" w:rsidR="00EE6D26" w:rsidRDefault="00EE6D26" w:rsidP="00EE6D26">
      <w:r>
        <w:t>Not disrupt meetings or use inappropriate language</w:t>
      </w:r>
    </w:p>
    <w:p w14:paraId="52B823AB" w14:textId="6228AA1F" w:rsidR="00EE6D26" w:rsidRDefault="00EE6D26" w:rsidP="00EE6D26">
      <w:r>
        <w:t>Work constructively to support effective governance</w:t>
      </w:r>
    </w:p>
    <w:p w14:paraId="7D3D365A" w14:textId="77777777" w:rsidR="00EE6D26" w:rsidRDefault="00EE6D26" w:rsidP="00EE6D26"/>
    <w:p w14:paraId="305B15BB" w14:textId="77777777" w:rsidR="00EE6D26" w:rsidRPr="001F0623" w:rsidRDefault="00EE6D26" w:rsidP="00EE6D26">
      <w:pPr>
        <w:rPr>
          <w:b/>
          <w:bCs/>
        </w:rPr>
      </w:pPr>
      <w:r w:rsidRPr="001F0623">
        <w:rPr>
          <w:b/>
          <w:bCs/>
        </w:rPr>
        <w:t>8. Use of Information</w:t>
      </w:r>
    </w:p>
    <w:p w14:paraId="315D644D" w14:textId="77777777" w:rsidR="00EE6D26" w:rsidRDefault="00EE6D26" w:rsidP="00EE6D26">
      <w:r>
        <w:t>Members must:</w:t>
      </w:r>
    </w:p>
    <w:p w14:paraId="66DDAEBE" w14:textId="77777777" w:rsidR="00EE6D26" w:rsidRDefault="00EE6D26" w:rsidP="00EE6D26"/>
    <w:p w14:paraId="6185A7E2" w14:textId="77777777" w:rsidR="00EE6D26" w:rsidRDefault="00EE6D26" w:rsidP="00EE6D26">
      <w:r>
        <w:t>Not disclose confidential or exempt information</w:t>
      </w:r>
    </w:p>
    <w:p w14:paraId="5F86626A" w14:textId="77777777" w:rsidR="00EE6D26" w:rsidRDefault="00EE6D26" w:rsidP="00EE6D26">
      <w:r>
        <w:lastRenderedPageBreak/>
        <w:t>Only use information gained in their role for official purposes</w:t>
      </w:r>
    </w:p>
    <w:p w14:paraId="104643DD" w14:textId="12D57A6F" w:rsidR="00EE6D26" w:rsidRDefault="00EE6D26" w:rsidP="00EE6D26">
      <w:r>
        <w:t>Comply with data protection legislation</w:t>
      </w:r>
    </w:p>
    <w:p w14:paraId="72A640E3" w14:textId="77777777" w:rsidR="00EE6D26" w:rsidRDefault="00EE6D26" w:rsidP="00EE6D26"/>
    <w:p w14:paraId="6F1428DE" w14:textId="77777777" w:rsidR="00EE6D26" w:rsidRPr="001F0623" w:rsidRDefault="00EE6D26" w:rsidP="00EE6D26">
      <w:pPr>
        <w:rPr>
          <w:b/>
          <w:bCs/>
        </w:rPr>
      </w:pPr>
      <w:r w:rsidRPr="001F0623">
        <w:rPr>
          <w:b/>
          <w:bCs/>
        </w:rPr>
        <w:t>9. Use of Council Resources</w:t>
      </w:r>
    </w:p>
    <w:p w14:paraId="45FA40C6" w14:textId="1A17E94E" w:rsidR="00EE6D26" w:rsidRDefault="00EE6D26" w:rsidP="00EE6D26">
      <w:r>
        <w:t>Members must:</w:t>
      </w:r>
    </w:p>
    <w:p w14:paraId="2C93CFA9" w14:textId="77777777" w:rsidR="00EE6D26" w:rsidRDefault="00EE6D26" w:rsidP="00EE6D26">
      <w:r>
        <w:t>Use Council resources solely for Council business</w:t>
      </w:r>
    </w:p>
    <w:p w14:paraId="3226DF1E" w14:textId="1BFE3C7F" w:rsidR="00EE6D26" w:rsidRDefault="00EE6D26" w:rsidP="00EE6D26">
      <w:r>
        <w:t>Not use resources for personal, political, or financial benefit</w:t>
      </w:r>
    </w:p>
    <w:p w14:paraId="184A5B37" w14:textId="77777777" w:rsidR="00EE6D26" w:rsidRDefault="00EE6D26" w:rsidP="00EE6D26"/>
    <w:p w14:paraId="779A143C" w14:textId="77777777" w:rsidR="00EE6D26" w:rsidRPr="001F0623" w:rsidRDefault="00EE6D26" w:rsidP="00EE6D26">
      <w:pPr>
        <w:rPr>
          <w:b/>
          <w:bCs/>
        </w:rPr>
      </w:pPr>
      <w:r w:rsidRPr="001F0623">
        <w:rPr>
          <w:b/>
          <w:bCs/>
        </w:rPr>
        <w:t>10. Relationships with Officers</w:t>
      </w:r>
    </w:p>
    <w:p w14:paraId="48FD7D06" w14:textId="00224896" w:rsidR="00EE6D26" w:rsidRDefault="00EE6D26" w:rsidP="00EE6D26">
      <w:r>
        <w:t>Members must:</w:t>
      </w:r>
    </w:p>
    <w:p w14:paraId="3FB21B3B" w14:textId="77777777" w:rsidR="00EE6D26" w:rsidRDefault="00EE6D26" w:rsidP="00EE6D26">
      <w:r>
        <w:t>Treat officers with respect and professionalism</w:t>
      </w:r>
    </w:p>
    <w:p w14:paraId="2ECB8E49" w14:textId="77777777" w:rsidR="00EE6D26" w:rsidRDefault="00EE6D26" w:rsidP="00EE6D26">
      <w:r>
        <w:t>Not direct officers improperly or outside agreed procedures</w:t>
      </w:r>
    </w:p>
    <w:p w14:paraId="521E56EB" w14:textId="77777777" w:rsidR="00EE6D26" w:rsidRDefault="00EE6D26" w:rsidP="00EE6D26">
      <w:r>
        <w:t>Recognise the distinct roles of Members (policy) and officers (implementation)</w:t>
      </w:r>
    </w:p>
    <w:p w14:paraId="26CE02E3" w14:textId="77777777" w:rsidR="00EE6D26" w:rsidRDefault="00EE6D26" w:rsidP="00EE6D26"/>
    <w:p w14:paraId="0520BD22" w14:textId="4D94C2A6" w:rsidR="001F0623" w:rsidRPr="001F0623" w:rsidRDefault="00EE6D26" w:rsidP="00EE6D26">
      <w:pPr>
        <w:rPr>
          <w:b/>
          <w:bCs/>
        </w:rPr>
      </w:pPr>
      <w:r w:rsidRPr="001F0623">
        <w:rPr>
          <w:b/>
          <w:bCs/>
        </w:rPr>
        <w:t>11. Complaints and Allegations</w:t>
      </w:r>
    </w:p>
    <w:p w14:paraId="58B835DB" w14:textId="77777777" w:rsidR="00EE6D26" w:rsidRDefault="00EE6D26" w:rsidP="00EE6D26">
      <w:r>
        <w:t>Alleged breaches of this Code may be referred to the Monitoring Officer</w:t>
      </w:r>
    </w:p>
    <w:p w14:paraId="751713E1" w14:textId="7DC823D9" w:rsidR="00EE6D26" w:rsidRDefault="00EE6D26" w:rsidP="00EE6D26">
      <w:r>
        <w:t>Complaints will be handled in accordance with the relevant authority’s standards procedures</w:t>
      </w:r>
    </w:p>
    <w:p w14:paraId="1162908F" w14:textId="77777777" w:rsidR="00EE6D26" w:rsidRDefault="00EE6D26" w:rsidP="00EE6D26"/>
    <w:p w14:paraId="0D506E22" w14:textId="77777777" w:rsidR="00EE6D26" w:rsidRPr="001F0623" w:rsidRDefault="00EE6D26" w:rsidP="00EE6D26">
      <w:pPr>
        <w:rPr>
          <w:b/>
          <w:bCs/>
        </w:rPr>
      </w:pPr>
      <w:r w:rsidRPr="001F0623">
        <w:rPr>
          <w:b/>
          <w:bCs/>
        </w:rPr>
        <w:t>12. Training</w:t>
      </w:r>
    </w:p>
    <w:p w14:paraId="7AF3E143" w14:textId="5273F85E" w:rsidR="00EE6D26" w:rsidRDefault="00EE6D26" w:rsidP="00EE6D26">
      <w:r>
        <w:t>Members are expected to:</w:t>
      </w:r>
    </w:p>
    <w:p w14:paraId="7915D1CE" w14:textId="77777777" w:rsidR="00EE6D26" w:rsidRDefault="00EE6D26" w:rsidP="00EE6D26">
      <w:r>
        <w:t>Undertake appropriate training, particularly on governance, standards, and safeguarding</w:t>
      </w:r>
    </w:p>
    <w:p w14:paraId="17A3831C" w14:textId="3DB41CB7" w:rsidR="00EE6D26" w:rsidRDefault="00EE6D26" w:rsidP="00EE6D26">
      <w:r>
        <w:t>Keep up to date with legal and best practice requirements</w:t>
      </w:r>
    </w:p>
    <w:p w14:paraId="76E984F6" w14:textId="77777777" w:rsidR="00EE6D26" w:rsidRDefault="00EE6D26" w:rsidP="00EE6D26"/>
    <w:p w14:paraId="779ECF9E" w14:textId="77777777" w:rsidR="00EE6D26" w:rsidRPr="001F0623" w:rsidRDefault="00EE6D26" w:rsidP="00EE6D26">
      <w:pPr>
        <w:rPr>
          <w:b/>
          <w:bCs/>
        </w:rPr>
      </w:pPr>
      <w:r w:rsidRPr="001F0623">
        <w:rPr>
          <w:b/>
          <w:bCs/>
        </w:rPr>
        <w:t>13. Review</w:t>
      </w:r>
    </w:p>
    <w:p w14:paraId="050A014D" w14:textId="67CCD23B" w:rsidR="00EE6D26" w:rsidRDefault="00EE6D26" w:rsidP="00EE6D26">
      <w:r>
        <w:t>This Code will be reviewed periodically to ensure it remains compliant with legislation and best practice.</w:t>
      </w:r>
    </w:p>
    <w:p w14:paraId="6BE087F0" w14:textId="77777777" w:rsidR="00EE6D26" w:rsidRPr="001F0623" w:rsidRDefault="00EE6D26" w:rsidP="00EE6D26">
      <w:pPr>
        <w:rPr>
          <w:b/>
          <w:bCs/>
        </w:rPr>
      </w:pPr>
      <w:r w:rsidRPr="001F0623">
        <w:rPr>
          <w:b/>
          <w:bCs/>
        </w:rPr>
        <w:t>Declaration</w:t>
      </w:r>
    </w:p>
    <w:p w14:paraId="1FCBFF65" w14:textId="77777777" w:rsidR="00EE6D26" w:rsidRPr="001F0623" w:rsidRDefault="00EE6D26" w:rsidP="00EE6D26">
      <w:pPr>
        <w:rPr>
          <w:b/>
          <w:bCs/>
        </w:rPr>
      </w:pPr>
      <w:r w:rsidRPr="001F0623">
        <w:rPr>
          <w:b/>
          <w:bCs/>
        </w:rPr>
        <w:t>I confirm that I have read and agree to abide by the Code of Conduct for Brandon and Bretford Parish Council.</w:t>
      </w:r>
    </w:p>
    <w:p w14:paraId="70118D3F" w14:textId="77777777" w:rsidR="00EE6D26" w:rsidRDefault="00EE6D26" w:rsidP="00EE6D26">
      <w:r>
        <w:t>Name: __________________________</w:t>
      </w:r>
    </w:p>
    <w:p w14:paraId="6C6495A2" w14:textId="77777777" w:rsidR="00EE6D26" w:rsidRDefault="00EE6D26" w:rsidP="00EE6D26">
      <w:r>
        <w:t>Signature: _______________________</w:t>
      </w:r>
    </w:p>
    <w:p w14:paraId="0ECAAEFC" w14:textId="69CD497B" w:rsidR="004E14A8" w:rsidRDefault="00EE6D26" w:rsidP="00EE6D26">
      <w:r>
        <w:t>Date: ___________________________</w:t>
      </w:r>
    </w:p>
    <w:sectPr w:rsidR="004E14A8">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1CA6" w14:textId="77777777" w:rsidR="005B3A64" w:rsidRDefault="005B3A64" w:rsidP="00EE6D26">
      <w:pPr>
        <w:spacing w:after="0" w:line="240" w:lineRule="auto"/>
      </w:pPr>
      <w:r>
        <w:separator/>
      </w:r>
    </w:p>
  </w:endnote>
  <w:endnote w:type="continuationSeparator" w:id="0">
    <w:p w14:paraId="1CC5C28A" w14:textId="77777777" w:rsidR="005B3A64" w:rsidRDefault="005B3A64" w:rsidP="00EE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0FF2" w14:textId="2B5DD373" w:rsidR="00EE6D26" w:rsidRDefault="00EE6D26">
    <w:pPr>
      <w:pStyle w:val="Footer"/>
    </w:pPr>
    <w:r>
      <w:rPr>
        <w:noProof/>
      </w:rPr>
      <mc:AlternateContent>
        <mc:Choice Requires="wps">
          <w:drawing>
            <wp:anchor distT="0" distB="0" distL="0" distR="0" simplePos="0" relativeHeight="251659264" behindDoc="0" locked="0" layoutInCell="1" allowOverlap="1" wp14:anchorId="4985AF5B" wp14:editId="4BD7178E">
              <wp:simplePos x="635" y="635"/>
              <wp:positionH relativeFrom="page">
                <wp:align>center</wp:align>
              </wp:positionH>
              <wp:positionV relativeFrom="page">
                <wp:align>bottom</wp:align>
              </wp:positionV>
              <wp:extent cx="518795" cy="357505"/>
              <wp:effectExtent l="0" t="0" r="14605" b="0"/>
              <wp:wrapNone/>
              <wp:docPr id="1495700548"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579BE6CC" w14:textId="12F1F561" w:rsidR="00EE6D26" w:rsidRPr="00EE6D26" w:rsidRDefault="00EE6D26" w:rsidP="00EE6D26">
                          <w:pPr>
                            <w:spacing w:after="0"/>
                            <w:rPr>
                              <w:rFonts w:ascii="Aptos" w:eastAsia="Aptos" w:hAnsi="Aptos" w:cs="Aptos"/>
                              <w:noProof/>
                              <w:color w:val="000000"/>
                              <w:sz w:val="20"/>
                              <w:szCs w:val="20"/>
                            </w:rPr>
                          </w:pPr>
                          <w:r w:rsidRPr="00EE6D26">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85AF5B" id="_x0000_t202" coordsize="21600,21600" o:spt="202" path="m,l,21600r21600,l21600,xe">
              <v:stroke joinstyle="miter"/>
              <v:path gradientshapeok="t" o:connecttype="rect"/>
            </v:shapetype>
            <v:shape id="Text Box 2" o:spid="_x0000_s1026" type="#_x0000_t202" alt="OFFICIAL " style="position:absolute;margin-left:0;margin-top:0;width:40.8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42CgIAABUEAAAOAAAAZHJzL2Uyb0RvYy54bWysU8Fu2zAMvQ/YPwi6L3Y6eG2NOEXWIsOA&#10;oC2QDj0rshQbkERBUmJnXz9KtpOu22nYRaZJ6pF8fFrc9VqRo3C+BVPR+SynRBgOdWv2Ff3xsv50&#10;Q4kPzNRMgREVPQlP75YfPyw6W4oraEDVwhEEMb7sbEWbEGyZZZ43QjM/AysMBiU4zQL+un1WO9Yh&#10;ulbZVZ5/yTpwtXXAhffofRiCdJnwpRQ8PEnpRSCqothbSKdL5y6e2XLByr1jtmn52Ab7hy40aw0W&#10;PUM9sMDIwbV/QOmWO/Agw4yDzkDKlos0A04zz99Ns22YFWkWJMfbM03+/8Hyx+PWPjsS+q/Q4wIj&#10;IZ31pUdnnKeXTscvdkowjhSezrSJPhCOzmJ+c31bUMIx9Lm4LvIiomSXy9b58E2AJtGoqMOtJLLY&#10;cePDkDqlxFoG1q1SaTPK/OZAzOjJLh1GK/S7fmx7B/UJp3EwLNpbvm6x5ob58MwcbhYHQLWGJzyk&#10;gq6iMFqUNOB+/s0f85FwjFLSoVIqalDKlKjvBhcRRTUZbjJ2yZjf5kWOcXPQ94D6m+NTsDyZ6HVB&#10;TaZ0oF9Rx6tYCEPMcCxX0d1k3odBsvgOuFitUhLqx7KwMVvLI3TkKZL40r8yZ0emA67oESYZsfId&#10;4UNuvOnt6hCQ9rSNyOlA5Eg1ai/tc3wnUdxv/1PW5TUvfwEAAP//AwBQSwMEFAAGAAgAAAAhAB9y&#10;jM7aAAAAAwEAAA8AAABkcnMvZG93bnJldi54bWxMj8FqwkAQhu8F32EZobe60VAraTZShJ4sBbWX&#10;3tbdMYlmZ0N2o/HtO/Wil4Hh//nmm3w5uEacsQu1JwXTSQICyXhbU6ngZ/f5sgARoiarG0+o4IoB&#10;lsXoKdeZ9Rfa4HkbS8EQCplWUMXYZlIGU6HTYeJbJM4OvnM68tqV0nb6wnDXyFmSzKXTNfGFSre4&#10;qtCctr1T8LqJX/037dLfYXY9rtuVSQ9ro9TzePh4BxFxiPcy/OuzOhTstPc92SAaBfxIvE3OFtM3&#10;EHvmzlOQRS4f3Ys/AAAA//8DAFBLAQItABQABgAIAAAAIQC2gziS/gAAAOEBAAATAAAAAAAAAAAA&#10;AAAAAAAAAABbQ29udGVudF9UeXBlc10ueG1sUEsBAi0AFAAGAAgAAAAhADj9If/WAAAAlAEAAAsA&#10;AAAAAAAAAAAAAAAALwEAAF9yZWxzLy5yZWxzUEsBAi0AFAAGAAgAAAAhACGR/jYKAgAAFQQAAA4A&#10;AAAAAAAAAAAAAAAALgIAAGRycy9lMm9Eb2MueG1sUEsBAi0AFAAGAAgAAAAhAB9yjM7aAAAAAwEA&#10;AA8AAAAAAAAAAAAAAAAAZAQAAGRycy9kb3ducmV2LnhtbFBLBQYAAAAABAAEAPMAAABrBQAAAAA=&#10;" filled="f" stroked="f">
              <v:fill o:detectmouseclick="t"/>
              <v:textbox style="mso-fit-shape-to-text:t" inset="0,0,0,15pt">
                <w:txbxContent>
                  <w:p w14:paraId="579BE6CC" w14:textId="12F1F561" w:rsidR="00EE6D26" w:rsidRPr="00EE6D26" w:rsidRDefault="00EE6D26" w:rsidP="00EE6D26">
                    <w:pPr>
                      <w:spacing w:after="0"/>
                      <w:rPr>
                        <w:rFonts w:ascii="Aptos" w:eastAsia="Aptos" w:hAnsi="Aptos" w:cs="Aptos"/>
                        <w:noProof/>
                        <w:color w:val="000000"/>
                        <w:sz w:val="20"/>
                        <w:szCs w:val="20"/>
                      </w:rPr>
                    </w:pPr>
                    <w:r w:rsidRPr="00EE6D26">
                      <w:rPr>
                        <w:rFonts w:ascii="Aptos" w:eastAsia="Aptos" w:hAnsi="Aptos" w:cs="Aptos"/>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A3F9" w14:textId="07763C96" w:rsidR="00EE6D26" w:rsidRDefault="00EE6D26">
    <w:pPr>
      <w:pStyle w:val="Footer"/>
    </w:pPr>
    <w:r>
      <w:rPr>
        <w:noProof/>
      </w:rPr>
      <mc:AlternateContent>
        <mc:Choice Requires="wps">
          <w:drawing>
            <wp:anchor distT="0" distB="0" distL="0" distR="0" simplePos="0" relativeHeight="251660288" behindDoc="0" locked="0" layoutInCell="1" allowOverlap="1" wp14:anchorId="5DFEEF54" wp14:editId="6642DAAE">
              <wp:simplePos x="914400" y="10070813"/>
              <wp:positionH relativeFrom="page">
                <wp:align>center</wp:align>
              </wp:positionH>
              <wp:positionV relativeFrom="page">
                <wp:align>bottom</wp:align>
              </wp:positionV>
              <wp:extent cx="518795" cy="357505"/>
              <wp:effectExtent l="0" t="0" r="14605" b="0"/>
              <wp:wrapNone/>
              <wp:docPr id="721232342" name="Text Box 3"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328560A7" w14:textId="41D9B3C5" w:rsidR="00EE6D26" w:rsidRPr="00EE6D26" w:rsidRDefault="00EE6D26" w:rsidP="00EE6D26">
                          <w:pPr>
                            <w:spacing w:after="0"/>
                            <w:rPr>
                              <w:rFonts w:ascii="Aptos" w:eastAsia="Aptos" w:hAnsi="Aptos" w:cs="Aptos"/>
                              <w:noProof/>
                              <w:color w:val="000000"/>
                              <w:sz w:val="20"/>
                              <w:szCs w:val="20"/>
                            </w:rPr>
                          </w:pPr>
                          <w:r w:rsidRPr="00EE6D26">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FEEF54" id="_x0000_t202" coordsize="21600,21600" o:spt="202" path="m,l,21600r21600,l21600,xe">
              <v:stroke joinstyle="miter"/>
              <v:path gradientshapeok="t" o:connecttype="rect"/>
            </v:shapetype>
            <v:shape id="Text Box 3" o:spid="_x0000_s1027" type="#_x0000_t202" alt="OFFICIAL " style="position:absolute;margin-left:0;margin-top:0;width:40.8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79DQ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rmTfc1NEccysG4b2/5usPSG+bDM3O4YJwDRRue&#10;8JAK+orCyaKkBffzb/6Yj7xjlJIeBVNRg4qmRH03uI+orclwk1EnY36bFznGzV7fA8pwji/C8mSi&#10;1wU1mdKBfkU5r2IhDDHDsVxF68m8D6Ny8TlwsVqlJJSRZWFjtpZH6EhX5PJleGXOnggPuKlHmNTE&#10;yne8j7nxprerfUD201IitSORJ8ZRgmmtp+cSNf72P2VdHvXyFwAAAP//AwBQSwMEFAAGAAgAAAAh&#10;AB9yjM7aAAAAAwEAAA8AAABkcnMvZG93bnJldi54bWxMj8FqwkAQhu8F32EZobe60VAraTZShJ4s&#10;BbWX3tbdMYlmZ0N2o/HtO/Wil4Hh//nmm3w5uEacsQu1JwXTSQICyXhbU6ngZ/f5sgARoiarG0+o&#10;4IoBlsXoKdeZ9Rfa4HkbS8EQCplWUMXYZlIGU6HTYeJbJM4OvnM68tqV0nb6wnDXyFmSzKXTNfGF&#10;Sre4qtCctr1T8LqJX/037dLfYXY9rtuVSQ9ro9TzePh4BxFxiPcy/OuzOhTstPc92SAaBfxIvE3O&#10;FtM3EHvmzlOQRS4f3Ys/AAAA//8DAFBLAQItABQABgAIAAAAIQC2gziS/gAAAOEBAAATAAAAAAAA&#10;AAAAAAAAAAAAAABbQ29udGVudF9UeXBlc10ueG1sUEsBAi0AFAAGAAgAAAAhADj9If/WAAAAlAEA&#10;AAsAAAAAAAAAAAAAAAAALwEAAF9yZWxzLy5yZWxzUEsBAi0AFAAGAAgAAAAhACAk7v0NAgAAHAQA&#10;AA4AAAAAAAAAAAAAAAAALgIAAGRycy9lMm9Eb2MueG1sUEsBAi0AFAAGAAgAAAAhAB9yjM7aAAAA&#10;AwEAAA8AAAAAAAAAAAAAAAAAZwQAAGRycy9kb3ducmV2LnhtbFBLBQYAAAAABAAEAPMAAABuBQAA&#10;AAA=&#10;" filled="f" stroked="f">
              <v:fill o:detectmouseclick="t"/>
              <v:textbox style="mso-fit-shape-to-text:t" inset="0,0,0,15pt">
                <w:txbxContent>
                  <w:p w14:paraId="328560A7" w14:textId="41D9B3C5" w:rsidR="00EE6D26" w:rsidRPr="00EE6D26" w:rsidRDefault="00EE6D26" w:rsidP="00EE6D26">
                    <w:pPr>
                      <w:spacing w:after="0"/>
                      <w:rPr>
                        <w:rFonts w:ascii="Aptos" w:eastAsia="Aptos" w:hAnsi="Aptos" w:cs="Aptos"/>
                        <w:noProof/>
                        <w:color w:val="000000"/>
                        <w:sz w:val="20"/>
                        <w:szCs w:val="20"/>
                      </w:rPr>
                    </w:pPr>
                    <w:r w:rsidRPr="00EE6D26">
                      <w:rPr>
                        <w:rFonts w:ascii="Aptos" w:eastAsia="Aptos" w:hAnsi="Aptos" w:cs="Aptos"/>
                        <w:noProof/>
                        <w:color w:val="000000"/>
                        <w:sz w:val="20"/>
                        <w:szCs w:val="20"/>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A994" w14:textId="0B93A3A9" w:rsidR="00EE6D26" w:rsidRDefault="00EE6D26">
    <w:pPr>
      <w:pStyle w:val="Footer"/>
    </w:pPr>
    <w:r>
      <w:rPr>
        <w:noProof/>
      </w:rPr>
      <mc:AlternateContent>
        <mc:Choice Requires="wps">
          <w:drawing>
            <wp:anchor distT="0" distB="0" distL="0" distR="0" simplePos="0" relativeHeight="251658240" behindDoc="0" locked="0" layoutInCell="1" allowOverlap="1" wp14:anchorId="39FA31E2" wp14:editId="5251B751">
              <wp:simplePos x="635" y="635"/>
              <wp:positionH relativeFrom="page">
                <wp:align>center</wp:align>
              </wp:positionH>
              <wp:positionV relativeFrom="page">
                <wp:align>bottom</wp:align>
              </wp:positionV>
              <wp:extent cx="518795" cy="357505"/>
              <wp:effectExtent l="0" t="0" r="14605" b="0"/>
              <wp:wrapNone/>
              <wp:docPr id="488902281" name="Text Box 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5B818883" w14:textId="135EEFB8" w:rsidR="00EE6D26" w:rsidRPr="00EE6D26" w:rsidRDefault="00EE6D26" w:rsidP="00EE6D26">
                          <w:pPr>
                            <w:spacing w:after="0"/>
                            <w:rPr>
                              <w:rFonts w:ascii="Aptos" w:eastAsia="Aptos" w:hAnsi="Aptos" w:cs="Aptos"/>
                              <w:noProof/>
                              <w:color w:val="000000"/>
                              <w:sz w:val="20"/>
                              <w:szCs w:val="20"/>
                            </w:rPr>
                          </w:pPr>
                          <w:r w:rsidRPr="00EE6D26">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FA31E2" id="_x0000_t202" coordsize="21600,21600" o:spt="202" path="m,l,21600r21600,l21600,xe">
              <v:stroke joinstyle="miter"/>
              <v:path gradientshapeok="t" o:connecttype="rect"/>
            </v:shapetype>
            <v:shape id="Text Box 1" o:spid="_x0000_s1028" type="#_x0000_t202" alt="OFFICIAL " style="position:absolute;margin-left:0;margin-top:0;width:40.8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fill o:detectmouseclick="t"/>
              <v:textbox style="mso-fit-shape-to-text:t" inset="0,0,0,15pt">
                <w:txbxContent>
                  <w:p w14:paraId="5B818883" w14:textId="135EEFB8" w:rsidR="00EE6D26" w:rsidRPr="00EE6D26" w:rsidRDefault="00EE6D26" w:rsidP="00EE6D26">
                    <w:pPr>
                      <w:spacing w:after="0"/>
                      <w:rPr>
                        <w:rFonts w:ascii="Aptos" w:eastAsia="Aptos" w:hAnsi="Aptos" w:cs="Aptos"/>
                        <w:noProof/>
                        <w:color w:val="000000"/>
                        <w:sz w:val="20"/>
                        <w:szCs w:val="20"/>
                      </w:rPr>
                    </w:pPr>
                    <w:r w:rsidRPr="00EE6D26">
                      <w:rPr>
                        <w:rFonts w:ascii="Aptos" w:eastAsia="Aptos" w:hAnsi="Aptos" w:cs="Aptos"/>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A026" w14:textId="77777777" w:rsidR="005B3A64" w:rsidRDefault="005B3A64" w:rsidP="00EE6D26">
      <w:pPr>
        <w:spacing w:after="0" w:line="240" w:lineRule="auto"/>
      </w:pPr>
      <w:r>
        <w:separator/>
      </w:r>
    </w:p>
  </w:footnote>
  <w:footnote w:type="continuationSeparator" w:id="0">
    <w:p w14:paraId="355A96F5" w14:textId="77777777" w:rsidR="005B3A64" w:rsidRDefault="005B3A64" w:rsidP="00EE6D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26"/>
    <w:rsid w:val="001F0623"/>
    <w:rsid w:val="0034047A"/>
    <w:rsid w:val="004E14A8"/>
    <w:rsid w:val="00560C8F"/>
    <w:rsid w:val="005B3A64"/>
    <w:rsid w:val="00834A6F"/>
    <w:rsid w:val="00AE7FBD"/>
    <w:rsid w:val="00CB4F07"/>
    <w:rsid w:val="00EE6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D751"/>
  <w15:chartTrackingRefBased/>
  <w15:docId w15:val="{F8F0D6B0-1896-4C8F-B0F1-13543299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6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6D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D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6D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6D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D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D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D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D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6D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D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D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D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D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D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D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D26"/>
    <w:rPr>
      <w:rFonts w:eastAsiaTheme="majorEastAsia" w:cstheme="majorBidi"/>
      <w:color w:val="272727" w:themeColor="text1" w:themeTint="D8"/>
    </w:rPr>
  </w:style>
  <w:style w:type="paragraph" w:styleId="Title">
    <w:name w:val="Title"/>
    <w:basedOn w:val="Normal"/>
    <w:next w:val="Normal"/>
    <w:link w:val="TitleChar"/>
    <w:uiPriority w:val="10"/>
    <w:qFormat/>
    <w:rsid w:val="00EE6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D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D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D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D26"/>
    <w:pPr>
      <w:spacing w:before="160"/>
      <w:jc w:val="center"/>
    </w:pPr>
    <w:rPr>
      <w:i/>
      <w:iCs/>
      <w:color w:val="404040" w:themeColor="text1" w:themeTint="BF"/>
    </w:rPr>
  </w:style>
  <w:style w:type="character" w:customStyle="1" w:styleId="QuoteChar">
    <w:name w:val="Quote Char"/>
    <w:basedOn w:val="DefaultParagraphFont"/>
    <w:link w:val="Quote"/>
    <w:uiPriority w:val="29"/>
    <w:rsid w:val="00EE6D26"/>
    <w:rPr>
      <w:i/>
      <w:iCs/>
      <w:color w:val="404040" w:themeColor="text1" w:themeTint="BF"/>
    </w:rPr>
  </w:style>
  <w:style w:type="paragraph" w:styleId="ListParagraph">
    <w:name w:val="List Paragraph"/>
    <w:basedOn w:val="Normal"/>
    <w:uiPriority w:val="34"/>
    <w:qFormat/>
    <w:rsid w:val="00EE6D26"/>
    <w:pPr>
      <w:ind w:left="720"/>
      <w:contextualSpacing/>
    </w:pPr>
  </w:style>
  <w:style w:type="character" w:styleId="IntenseEmphasis">
    <w:name w:val="Intense Emphasis"/>
    <w:basedOn w:val="DefaultParagraphFont"/>
    <w:uiPriority w:val="21"/>
    <w:qFormat/>
    <w:rsid w:val="00EE6D26"/>
    <w:rPr>
      <w:i/>
      <w:iCs/>
      <w:color w:val="0F4761" w:themeColor="accent1" w:themeShade="BF"/>
    </w:rPr>
  </w:style>
  <w:style w:type="paragraph" w:styleId="IntenseQuote">
    <w:name w:val="Intense Quote"/>
    <w:basedOn w:val="Normal"/>
    <w:next w:val="Normal"/>
    <w:link w:val="IntenseQuoteChar"/>
    <w:uiPriority w:val="30"/>
    <w:qFormat/>
    <w:rsid w:val="00EE6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D26"/>
    <w:rPr>
      <w:i/>
      <w:iCs/>
      <w:color w:val="0F4761" w:themeColor="accent1" w:themeShade="BF"/>
    </w:rPr>
  </w:style>
  <w:style w:type="character" w:styleId="IntenseReference">
    <w:name w:val="Intense Reference"/>
    <w:basedOn w:val="DefaultParagraphFont"/>
    <w:uiPriority w:val="32"/>
    <w:qFormat/>
    <w:rsid w:val="00EE6D26"/>
    <w:rPr>
      <w:b/>
      <w:bCs/>
      <w:smallCaps/>
      <w:color w:val="0F4761" w:themeColor="accent1" w:themeShade="BF"/>
      <w:spacing w:val="5"/>
    </w:rPr>
  </w:style>
  <w:style w:type="paragraph" w:styleId="Footer">
    <w:name w:val="footer"/>
    <w:basedOn w:val="Normal"/>
    <w:link w:val="FooterChar"/>
    <w:uiPriority w:val="99"/>
    <w:unhideWhenUsed/>
    <w:rsid w:val="00EE6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489</Words>
  <Characters>2789</Characters>
  <Application>Microsoft Office Word</Application>
  <DocSecurity>0</DocSecurity>
  <Lines>23</Lines>
  <Paragraphs>6</Paragraphs>
  <ScaleCrop>false</ScaleCrop>
  <Company>Warwickshire County Council</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Hancox</dc:creator>
  <cp:keywords/>
  <dc:description/>
  <cp:lastModifiedBy>Jane Hancox</cp:lastModifiedBy>
  <cp:revision>2</cp:revision>
  <dcterms:created xsi:type="dcterms:W3CDTF">2026-06-17T12:21:00Z</dcterms:created>
  <dcterms:modified xsi:type="dcterms:W3CDTF">2026-06-17T12:24:00Z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1d240e89,59269444,2afd21d6</vt:lpwstr>
  </property>
  <property fmtid="{D5CDD505-2E9C-101B-9397-08002B2CF9AE}" pid="3" name="ClassificationContentMarkingFooterFontProps">
    <vt:lpwstr>#000000,10,Aptos</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2026-06-17T12:21:50Z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4e5a3e03-0ff0-4de2-af53-b66aac363393</vt:lpwstr>
  </property>
  <property fmtid="{D5CDD505-2E9C-101B-9397-08002B2CF9AE}" pid="11" name="MSIP_Label_06273429-ee1e-4f26-bb4f-6ffaf4c128e1_ContentBits">
    <vt:lpwstr>3</vt:lpwstr>
  </property>
  <property fmtid="{D5CDD505-2E9C-101B-9397-08002B2CF9AE}" pid="12" name="MSIP_Label_06273429-ee1e-4f26-bb4f-6ffaf4c128e1_Tag">
    <vt:lpwstr>10, 0, 1, 1</vt:lpwstr>
  </property>
</Properties>
</file>